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B7A48">
      <w:p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KLASA: 112-02/25-02/1</w:t>
      </w:r>
    </w:p>
    <w:p w14:paraId="2CFF074E">
      <w:p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URBROJ: 2170-1-72-02-25-1</w:t>
      </w:r>
    </w:p>
    <w:p w14:paraId="4EC80B6F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6B6B81D4">
      <w:p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Rijeka,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hint="default" w:ascii="Times New Roman" w:hAnsi="Times New Roman" w:cs="Times New Roman"/>
          <w:color w:val="auto"/>
          <w:lang w:val="hr-HR"/>
        </w:rPr>
        <w:t>30</w:t>
      </w:r>
      <w:bookmarkStart w:id="1" w:name="_GoBack"/>
      <w:bookmarkEnd w:id="1"/>
      <w:r>
        <w:rPr>
          <w:rFonts w:ascii="Times New Roman" w:hAnsi="Times New Roman" w:cs="Times New Roman"/>
          <w:color w:val="auto"/>
        </w:rPr>
        <w:t>. siječnja 2025.</w:t>
      </w:r>
    </w:p>
    <w:p w14:paraId="1660A06C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13F71333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 temelju članka 107. Zakona o odgoju i obrazovanju u osnovnoj i srednjoj školi (NN 87/08, 86/09, 92/10, 105/10, 90/11, 5/12, 16/12, 86/12, 126/12, 94/13, 152/14, 7/17, 68/18, 98/19, 64/20, 151/22, 155/23, 156/23), Pravilnika o djelokrugu rada tajnika te administrativno – tehničkim i pomoćnim poslovima koji se obavljaju u srednjoškolskim ustanovama (NN 2/2011), Pravilnika o načinu i postupku zapošljavanja u Salezijanskoj klasičnoj gimnaziji, s pravom javnosti Rijeka, a nakon dobivene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suglasnosti Ministarstva znanosti, obrazovanja i mladih (KLASA: 602-03/24-7/00847; URBROJ: 533-05-24-0002) od 7. siječnja 2025. godine te nakon dobivene suglasnosti za raspisivanje natječaja Upravnog odjela za odgoj i obrazovanje Primorsko-goranske županije, </w:t>
      </w:r>
      <w:r>
        <w:rPr>
          <w:rFonts w:ascii="Times New Roman" w:hAnsi="Times New Roman" w:cs="Times New Roman"/>
          <w:color w:val="auto"/>
        </w:rPr>
        <w:t xml:space="preserve">Salezijanska klasična gimnazija, s pravom javnosti Rijeka, raspisuje </w:t>
      </w:r>
    </w:p>
    <w:p w14:paraId="08A83557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38130BB8">
      <w:p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 </w:t>
      </w:r>
    </w:p>
    <w:p w14:paraId="4DB565C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NATJEČAJ</w:t>
      </w:r>
    </w:p>
    <w:p w14:paraId="430DD47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za slobodno radno mjesto</w:t>
      </w:r>
    </w:p>
    <w:p w14:paraId="049C9EEB">
      <w:p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 </w:t>
      </w:r>
    </w:p>
    <w:p w14:paraId="07894E01">
      <w:pPr>
        <w:spacing w:after="0" w:line="240" w:lineRule="auto"/>
        <w:rPr>
          <w:rFonts w:hint="default" w:ascii="Times New Roman" w:hAnsi="Times New Roman" w:cs="Times New Roman"/>
          <w:b/>
          <w:color w:val="auto"/>
          <w:lang w:val="hr-HR"/>
        </w:rPr>
      </w:pPr>
      <w:r>
        <w:rPr>
          <w:rFonts w:ascii="Times New Roman" w:hAnsi="Times New Roman" w:cs="Times New Roman"/>
          <w:b/>
          <w:color w:val="auto"/>
        </w:rPr>
        <w:t>1.</w:t>
      </w:r>
      <w:r>
        <w:rPr>
          <w:rFonts w:ascii="Times New Roman" w:hAnsi="Times New Roman" w:cs="Times New Roman"/>
          <w:color w:val="auto"/>
        </w:rPr>
        <w:t>   </w:t>
      </w:r>
      <w:r>
        <w:rPr>
          <w:rFonts w:ascii="Times New Roman" w:hAnsi="Times New Roman" w:cs="Times New Roman"/>
          <w:b/>
          <w:color w:val="auto"/>
        </w:rPr>
        <w:t>ČISTAČ</w:t>
      </w:r>
      <w:r>
        <w:rPr>
          <w:rFonts w:hint="default" w:ascii="Times New Roman" w:hAnsi="Times New Roman" w:cs="Times New Roman"/>
          <w:b/>
          <w:color w:val="auto"/>
          <w:lang w:val="hr-HR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 xml:space="preserve">- SPREMAČ </w:t>
      </w:r>
      <w:r>
        <w:rPr>
          <w:rFonts w:hint="default" w:ascii="Times New Roman" w:hAnsi="Times New Roman" w:cs="Times New Roman"/>
          <w:b/>
          <w:color w:val="auto"/>
          <w:lang w:val="hr-HR"/>
        </w:rPr>
        <w:t>(</w:t>
      </w:r>
      <w:r>
        <w:rPr>
          <w:rFonts w:ascii="Times New Roman" w:hAnsi="Times New Roman" w:cs="Times New Roman"/>
          <w:b/>
          <w:color w:val="auto"/>
        </w:rPr>
        <w:t>M/Ž</w:t>
      </w:r>
      <w:r>
        <w:rPr>
          <w:rFonts w:hint="default" w:ascii="Times New Roman" w:hAnsi="Times New Roman" w:cs="Times New Roman"/>
          <w:b/>
          <w:color w:val="auto"/>
          <w:lang w:val="hr-HR"/>
        </w:rPr>
        <w:t>)</w:t>
      </w:r>
    </w:p>
    <w:p w14:paraId="39822B6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-     1 izvršitelj/ica na neodređeno nepuno radno vrijeme, novootvoreni poslovi – 20 sati tjedno </w:t>
      </w:r>
    </w:p>
    <w:p w14:paraId="064E3A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auto"/>
        </w:rPr>
        <w:t>- probni rad – 1 mjesec</w:t>
      </w:r>
    </w:p>
    <w:p w14:paraId="6D7873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22C3F044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Mjesto rada: sjedište Škole, Rijeka, Vukovarska 62</w:t>
      </w:r>
    </w:p>
    <w:p w14:paraId="51C8846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</w:t>
      </w:r>
    </w:p>
    <w:p w14:paraId="148C7023">
      <w:pPr>
        <w:spacing w:after="0" w:line="240" w:lineRule="auto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b/>
          <w:color w:val="auto"/>
          <w:u w:val="single"/>
        </w:rPr>
        <w:t xml:space="preserve"> UVJETI:    </w:t>
      </w:r>
    </w:p>
    <w:p w14:paraId="334345B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Uz opće uvjete za zasnivanje radnog odnosa sukladno općim propisima o radu, kandidati moraju ispunjavati uvjete iz Zakona o odgoju i obrazovanju u osnovnoj i srednjoj školi (NN 87/08, 86/09, 92/10, 105/10, 90/11, 5/12, 16/12, 86/12, 94/13, 136/14, 152/14, 7/17, 68/18, 98/19, 64/20, 151/22, 155/23, 156/23),</w:t>
      </w:r>
      <w:r>
        <w:t xml:space="preserve"> </w:t>
      </w:r>
      <w:r>
        <w:rPr>
          <w:rFonts w:ascii="Times New Roman" w:hAnsi="Times New Roman" w:cs="Times New Roman"/>
          <w:color w:val="auto"/>
        </w:rPr>
        <w:t>Pravilnika o djelokrugu rada tajnika te administrativno – tehničkim i pomoćnim poslovima koji se obavljaju u srednjoškolskim ustanovama (NN 2/2011) i Pravilnika o radu.</w:t>
      </w:r>
    </w:p>
    <w:p w14:paraId="114E2B0F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204F1CB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Zapreke za zasnivanje radnog odnosa: </w:t>
      </w:r>
    </w:p>
    <w:p w14:paraId="6AB6A6D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>Radni odnos u školskoj ustanovi ne može zasnovati osoba koja je pravomoćno osuđena ili protiv koje se vodi kazneni postupak za neko od kaznenih djela navedenih u članku 106. Zakona o odgoju i obrazovanju u osnovnoj i srednjoj školi (NN 87/08, 86/09, 92/10, 105/10, 90/11, 16/12, 86/12, 94/13, 152/14, 7/17, 68/18, 98/19, 64/20,</w:t>
      </w:r>
      <w:r>
        <w:t xml:space="preserve"> </w:t>
      </w:r>
      <w:r>
        <w:rPr>
          <w:rFonts w:ascii="Times New Roman" w:hAnsi="Times New Roman" w:cs="Times New Roman"/>
          <w:color w:val="auto"/>
        </w:rPr>
        <w:t xml:space="preserve">151/22, 155/23, 156/23). </w:t>
      </w:r>
    </w:p>
    <w:p w14:paraId="7C2B3B73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2194B792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Uvjet za spremača/icu je: </w:t>
      </w:r>
    </w:p>
    <w:p w14:paraId="61531B3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499A1D3A">
      <w:pPr>
        <w:pStyle w:val="9"/>
        <w:numPr>
          <w:ilvl w:val="0"/>
          <w:numId w:val="1"/>
        </w:numPr>
      </w:pPr>
      <w:r>
        <w:rPr>
          <w:rFonts w:ascii="Times New Roman" w:hAnsi="Times New Roman" w:cs="Times New Roman"/>
          <w:color w:val="auto"/>
        </w:rPr>
        <w:t xml:space="preserve">opći uvjeti za zasnivanje radnog odnosa sukladno općim propisima o radu </w:t>
      </w:r>
    </w:p>
    <w:p w14:paraId="6CE4B675">
      <w:pPr>
        <w:pStyle w:val="9"/>
        <w:numPr>
          <w:ilvl w:val="0"/>
          <w:numId w:val="1"/>
        </w:numPr>
      </w:pPr>
      <w:r>
        <w:rPr>
          <w:rFonts w:ascii="Times New Roman" w:hAnsi="Times New Roman" w:cs="Times New Roman"/>
          <w:color w:val="auto"/>
        </w:rPr>
        <w:t>vrsta obrazovanja:</w:t>
      </w:r>
      <w:r>
        <w:t xml:space="preserve"> </w:t>
      </w:r>
      <w:r>
        <w:rPr>
          <w:rFonts w:ascii="Times New Roman" w:hAnsi="Times New Roman" w:cs="Times New Roman"/>
        </w:rPr>
        <w:t>završena osnovna škola</w:t>
      </w:r>
    </w:p>
    <w:p w14:paraId="1D3888D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Prijava na natječaj i potrebna dokumentacija:</w:t>
      </w:r>
      <w:r>
        <w:rPr>
          <w:rFonts w:ascii="Times New Roman" w:hAnsi="Times New Roman" w:cs="Times New Roman"/>
          <w:color w:val="auto"/>
        </w:rPr>
        <w:t xml:space="preserve"> u prijavi na natječaj potrebno je navesti osobne podatke (ime i prezime, datum i mjesto rođenja, adresu stanovanja, broj telefona/mobitela, e-mail adresu). </w:t>
      </w:r>
    </w:p>
    <w:p w14:paraId="01CD478F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</w:p>
    <w:p w14:paraId="1CE55307">
      <w:p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Uz prijavu</w:t>
      </w:r>
      <w:r>
        <w:rPr>
          <w:rFonts w:ascii="Times New Roman" w:hAnsi="Times New Roman" w:cs="Times New Roman"/>
          <w:color w:val="auto"/>
        </w:rPr>
        <w:t xml:space="preserve"> kandidati su obvezni priložiti:</w:t>
      </w:r>
    </w:p>
    <w:p w14:paraId="24AF079D">
      <w:pPr>
        <w:pStyle w:val="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životopis</w:t>
      </w:r>
    </w:p>
    <w:p w14:paraId="69C3E43B">
      <w:pPr>
        <w:pStyle w:val="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dokaz o državljanstvu</w:t>
      </w:r>
    </w:p>
    <w:p w14:paraId="1B178F3E">
      <w:pPr>
        <w:pStyle w:val="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dokaz o vrsti i razini obrazovanja (preslika diplome/svjedodžbe/potvrde o završenom obrazovanju)</w:t>
      </w:r>
    </w:p>
    <w:p w14:paraId="15193117">
      <w:pPr>
        <w:pStyle w:val="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uvjerenje da se protiv kandidata ne vodi kazneni postupak – ne starije od dana raspisivanja natječaja </w:t>
      </w:r>
    </w:p>
    <w:p w14:paraId="6859B616">
      <w:pPr>
        <w:pStyle w:val="9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elektronički zapis ili potvrdu o podacima evidentiranim u matičnoj evidenciji HZMO - ne starije od dana raspisivanja natječaja</w:t>
      </w:r>
    </w:p>
    <w:p w14:paraId="722C0A3F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0B51132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Svi prilozi mogu biti predani u neovjerenoj preslici, a po potrebi će se od kandidata zatražiti da predaju na uvid izvornike.</w:t>
      </w:r>
    </w:p>
    <w:p w14:paraId="10AD203B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720C1B1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 natječaj za radno mjesto mogu se ravnopravno prijaviti osobe oba spola, a izrazi koji se koriste u ovom natječaju za osobe u muškom rodu korišteni su neutralno i odnose se i na muške i ženske kandidate.</w:t>
      </w:r>
    </w:p>
    <w:p w14:paraId="4282A1B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0E6747B7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Kandidati koji ostvaruju pravo na prednost pri zapošljavanju prema posebnom zakonu, dužni su se u prijavi na natječaj pozvati na to pravo i priložiti dokument o priznatom statusu iz kojeg je navedeno pravo vidljivo.</w:t>
      </w:r>
    </w:p>
    <w:p w14:paraId="1FDEEED4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431BD322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Kandidat koji se poziva na pravo prednosti pri zapošljavanju prema odredbama članka 102. Zakona o hrvatskim braniteljima iz Domovinskog rata i članovima njihovih obitelji (NN 121/17, 98/19, 84/21, 156/23) uz prijavu na natječaj u kojoj se poziva na pravo prednosti pri zapošljavanju dužan je, osim dokaza o ispunjavanju traženih uvjeta, priložiti i dokaze propisane člankom 103. stavkom 1. Zakona o hrvatskim braniteljima iz Domovinskog rada i članovima njihovih obitelji, a koji su navedeni na mrežnim stranicama Ministarstva hrvatskih branitelja ili na poveznici</w:t>
      </w:r>
    </w:p>
    <w:p w14:paraId="7ED595FA">
      <w:pPr>
        <w:spacing w:after="0" w:line="240" w:lineRule="auto"/>
        <w:jc w:val="both"/>
        <w:rPr>
          <w:rFonts w:ascii="Times New Roman" w:hAnsi="Times New Roman"/>
          <w:color w:val="0070C0"/>
        </w:rPr>
      </w:pPr>
    </w:p>
    <w:p w14:paraId="16E71684">
      <w:pPr>
        <w:spacing w:after="0" w:line="240" w:lineRule="auto"/>
        <w:jc w:val="both"/>
        <w:rPr>
          <w:rFonts w:ascii="Times New Roman" w:hAnsi="Times New Roman"/>
          <w:color w:val="0070C0"/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"https://branitelji.gov.hr/UserDocsImages/dokumenti/Nikola/popis%20dokaza%20za%20ostvarivanje%20prava%20prednosti%20pri%20zapo%C5%A1ljavanju-%20ZOHBDR%202021.pdf" </w:instrText>
      </w:r>
      <w:r>
        <w:fldChar w:fldCharType="separate"/>
      </w:r>
      <w:r>
        <w:rPr>
          <w:rStyle w:val="5"/>
          <w:rFonts w:ascii="Times New Roman" w:hAnsi="Times New Roman"/>
        </w:rPr>
        <w:t>https://branitelji.gov.hr/UserDocsImages/dokumenti/Nikola/popis%20dokaza%20za%20ostvarivanje%20prava%20prednosti%20pri%20zapo%C5%A1ljavanju-%20ZOHBDR%202021.pdf</w:t>
      </w:r>
      <w:r>
        <w:rPr>
          <w:rStyle w:val="5"/>
          <w:rFonts w:ascii="Times New Roman" w:hAnsi="Times New Roman"/>
        </w:rPr>
        <w:fldChar w:fldCharType="end"/>
      </w:r>
      <w:r>
        <w:rPr>
          <w:rFonts w:ascii="Times New Roman" w:hAnsi="Times New Roman"/>
          <w:color w:val="0070C0"/>
        </w:rPr>
        <w:t xml:space="preserve"> </w:t>
      </w:r>
    </w:p>
    <w:p w14:paraId="1D7F8A48">
      <w:pPr>
        <w:pStyle w:val="8"/>
        <w:rPr>
          <w:rFonts w:ascii="Times New Roman" w:hAnsi="Times New Roman" w:cs="Times New Roman"/>
          <w:sz w:val="24"/>
          <w:szCs w:val="24"/>
        </w:rPr>
      </w:pPr>
    </w:p>
    <w:p w14:paraId="186A2936">
      <w:pPr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>Kandidat koji se poziva na pravo prednosti pri zapošljavanju u skladu sa člankom 48. i 49.  Zakona o civilnim stradalnicima iz Domovinskog rata (NN br. 84/21), uz prijavu na natječaj u kojoj se poziva na pravo prednosti pri zapošljavanju, dužan je, osim dokaza o ispunjavanju traženih uvjeta, priložiti i dokaze propisane člankom 49. Zakona o civilnim stradalnicima iz Domovinskog rata, a koji su navedeni na mrežnim stranicama Ministarstva hrvatskih branitelja:</w:t>
      </w:r>
    </w:p>
    <w:p w14:paraId="3BBBAC46">
      <w:pPr>
        <w:jc w:val="both"/>
        <w:rPr>
          <w:rFonts w:ascii="Times New Roman" w:hAnsi="Times New Roman" w:eastAsia="Times New Roman" w:cs="Times New Roman"/>
          <w:color w:val="00B0F0"/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</w:rPr>
        <w:t>https://branitelji.gov.hr/UserDocsImages/dokumenti/Nikola/popis%20dokaza%20za%20ostvarivanje%20prava%20prednosti%20pri%20zapo%C5%A1ljavanju-%20Zakon%20o%20civilnim%20stradalnicima%20iz%20DR.pdf</w:t>
      </w:r>
      <w:r>
        <w:rPr>
          <w:rStyle w:val="5"/>
          <w:rFonts w:ascii="Times New Roman" w:hAnsi="Times New Roman" w:eastAsia="Times New Roman" w:cs="Times New Roman"/>
        </w:rPr>
        <w:fldChar w:fldCharType="end"/>
      </w:r>
    </w:p>
    <w:p w14:paraId="080E4E26">
      <w:pPr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124D21B0">
      <w:pPr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>Kandidat koji se poziva na pravo prednosti pri zapošljavanju u skladu s člankom 48.f  Zakona o zaštiti vojnih i civilnih invalida rata (NN 33/92, 57/92, 77/92, 27/93, 58/93, 2/94, 76/94, 108/95, 108/96, 82/01, 103/03, 148/13, 98/19) uz prijavu na natječaj dužan je, osim dokaza o ispunjavanju traženih uvjeta, priložiti i rješenje odnosno potvrdu iz koje je vidljivo spomenuto pravo te dokaz iz kojeg je vidljivo na koji je način prestao radni odnos kod posljednjeg poslodavca.</w:t>
      </w:r>
    </w:p>
    <w:p w14:paraId="3C69E153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>Kandidat koji je stekao inozemnu obrazovnu kvalifikaciju u inozemstvu dužan je u prijavi na natječaj priložiti rješenje/mišljenje Agencije za znanost i visoko obrazovanje o inozemnoj visokoškolskoj kvalifikaciji u skladu sa Zakonom o priznavanju i vrednovanju inozemnih obrazovnih kvalifikacija (NN 69/22) te u skladu sa Zakonom o reguliranim profesijama i priznavanju inozemnih stručnih kvalifikacija (NN 82/15, 70/19, 47/20, 123/23) rješenje Ministarstva znanosti, obrazovanja i mladih o priznavanju inozemne stručne kvalifikacije radi pristupa reguliranoj profesiji.</w:t>
      </w:r>
    </w:p>
    <w:p w14:paraId="01EC152B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</w:rPr>
      </w:pPr>
    </w:p>
    <w:p w14:paraId="44F5FF80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S prijavljenim kandidatima koji udovoljavaju formalnim uvjetima natječaja i koji su dostavili potpunu i pravodobnu prijavu Povjerenstvo će provesti intervju sukladno članku 10. Pravilnika o načinu i postupku zapošljavanja Salezijanske klasične gimnazije, s pravom javnosti. Škola ne obavještava osobu o razlozima zašto se ne smatra kandidatom natječaja. </w:t>
      </w:r>
    </w:p>
    <w:p w14:paraId="2C579CE1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>Poziv na intervju će kandidatima biti upućen putem e-maila ili telefona.</w:t>
      </w:r>
    </w:p>
    <w:p w14:paraId="4363079B"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</w:rPr>
      </w:pPr>
    </w:p>
    <w:p w14:paraId="217EFBD5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>Ako kandidat ne pristupi razgovoru smatra se da je povukao prijavu na natječaj i više se ne smatra kandidatom u natječajnom postupku.</w:t>
      </w:r>
    </w:p>
    <w:p w14:paraId="12222EAF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1F8FD427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Rok za podnošenje prijava je 8 (osam) dana od dana objave natječaja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na mrežnim stranicama i oglasnoj ploči Hrvatskog zavoda za zapošljavanje, te mrežnim stranicama i oglasnoj ploči školske ustanove.</w:t>
      </w:r>
    </w:p>
    <w:p w14:paraId="6BCA915D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55379BA3"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rStyle w:val="7"/>
          <w:rFonts w:eastAsia="Calibri"/>
          <w:b w:val="0"/>
          <w:bCs w:val="0"/>
        </w:rPr>
      </w:pPr>
      <w:r>
        <w:rPr>
          <w:rStyle w:val="7"/>
          <w:rFonts w:eastAsia="Calibri"/>
          <w:b w:val="0"/>
          <w:bCs w:val="0"/>
        </w:rPr>
        <w:t>Potpune prijave šalju se isključivo na adresu Škole:</w:t>
      </w:r>
    </w:p>
    <w:p w14:paraId="48EC7736"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rStyle w:val="7"/>
          <w:rFonts w:eastAsia="Calibri"/>
          <w:b w:val="0"/>
          <w:bCs w:val="0"/>
        </w:rPr>
      </w:pPr>
      <w:r>
        <w:rPr>
          <w:rStyle w:val="7"/>
          <w:rFonts w:eastAsia="Calibri"/>
          <w:b w:val="0"/>
          <w:bCs w:val="0"/>
        </w:rPr>
        <w:t>Salezijanska klasična gimnazija, s pravom javnosti</w:t>
      </w:r>
    </w:p>
    <w:p w14:paraId="74583EDF"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rStyle w:val="7"/>
          <w:rFonts w:eastAsia="Calibri"/>
          <w:b w:val="0"/>
          <w:bCs w:val="0"/>
        </w:rPr>
      </w:pPr>
      <w:r>
        <w:rPr>
          <w:rStyle w:val="7"/>
          <w:rFonts w:eastAsia="Calibri"/>
          <w:b w:val="0"/>
          <w:bCs w:val="0"/>
        </w:rPr>
        <w:t>Vukovarska 62</w:t>
      </w:r>
    </w:p>
    <w:p w14:paraId="0E560369"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rStyle w:val="7"/>
          <w:rFonts w:eastAsia="Calibri"/>
          <w:b w:val="0"/>
          <w:bCs w:val="0"/>
        </w:rPr>
      </w:pPr>
      <w:r>
        <w:rPr>
          <w:rStyle w:val="7"/>
          <w:rFonts w:eastAsia="Calibri"/>
          <w:b w:val="0"/>
          <w:bCs w:val="0"/>
        </w:rPr>
        <w:t>51000 Rijeka</w:t>
      </w:r>
    </w:p>
    <w:p w14:paraId="0406EC33"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7"/>
          <w:rFonts w:eastAsia="Calibri"/>
          <w:b w:val="0"/>
          <w:bCs w:val="0"/>
        </w:rPr>
        <w:t xml:space="preserve">s naznakom: </w:t>
      </w:r>
      <w:r>
        <w:rPr>
          <w:rStyle w:val="7"/>
          <w:rFonts w:eastAsia="Calibri"/>
        </w:rPr>
        <w:t xml:space="preserve">za natječaj čistač/spremač </w:t>
      </w:r>
    </w:p>
    <w:p w14:paraId="515AA9FC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1E38065C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Urednom prijavom smatra se prijava koja sadrži sve podatke i priloge navedene u natječaju.</w:t>
      </w:r>
    </w:p>
    <w:p w14:paraId="6658BAC8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14:paraId="75026FCE">
      <w:pPr>
        <w:pStyle w:val="8"/>
        <w:rPr>
          <w:rFonts w:ascii="Times New Roman" w:hAnsi="Times New Roman" w:cs="Times New Roman"/>
          <w:sz w:val="24"/>
          <w:szCs w:val="24"/>
        </w:rPr>
      </w:pPr>
    </w:p>
    <w:p w14:paraId="79883A47">
      <w:pPr>
        <w:pStyle w:val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ishodu natječajnog postupka s imenom i prezimenom odabranog kandidata, škola će objaviti na svojim mrežnim stranicama u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roku od 3 dana od dana odabira osobe </w:t>
      </w:r>
      <w:r>
        <w:rPr>
          <w:rFonts w:ascii="Times New Roman" w:hAnsi="Times New Roman" w:cs="Times New Roman"/>
          <w:sz w:val="24"/>
          <w:szCs w:val="24"/>
        </w:rPr>
        <w:t>u natječajnom postupku te će se objavom rezultata natječaja smatrati da su svi kandidati obaviješteni i neće biti pojedinačno pisano obavještavani.</w:t>
      </w:r>
    </w:p>
    <w:p w14:paraId="7A30AD27">
      <w:pPr>
        <w:pStyle w:val="8"/>
        <w:jc w:val="both"/>
        <w:rPr>
          <w:rFonts w:ascii="Times New Roman" w:hAnsi="Times New Roman" w:cs="Times New Roman"/>
          <w:sz w:val="24"/>
          <w:szCs w:val="24"/>
        </w:rPr>
      </w:pPr>
    </w:p>
    <w:p w14:paraId="386F98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Prijavom na natječaj kandidati su suglasni sa javnom objavom osobnih podataka (ime, prezime, titula) na mrežnoj stranici škole, u svrhu obavještavanja o rezultatima natječaja.</w:t>
      </w:r>
    </w:p>
    <w:p w14:paraId="0CB258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Podnošenjem prijave na natječaj kandidat daje izričitu privolu Školi da:</w:t>
      </w:r>
    </w:p>
    <w:p w14:paraId="0D871F9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može prikupljati i obrađivati osobne podatke kandidata iz natječajne dokumentacije u svrhu provedbe natječajnog postupka za zapošljavanje sukladno odredbama Opće uredbe (EU) 2016/679 o zaštiti osobnih podataka i Zakona o provedbi Opće uredbe o zaštiti podataka (NN broj 42/18.).</w:t>
      </w:r>
    </w:p>
    <w:p w14:paraId="224150E8">
      <w:pPr>
        <w:spacing w:after="0"/>
        <w:jc w:val="both"/>
        <w:rPr>
          <w:rFonts w:ascii="Times New Roman" w:hAnsi="Times New Roman" w:cs="Times New Roman"/>
        </w:rPr>
      </w:pPr>
      <w:bookmarkStart w:id="0" w:name="_Hlk112668064"/>
      <w:r>
        <w:rPr>
          <w:rFonts w:ascii="Times New Roman" w:hAnsi="Times New Roman" w:cs="Times New Roman"/>
        </w:rPr>
        <w:t xml:space="preserve">– da na mrežnoj stranici škole objavi ime i prezime izabranog kandidata </w:t>
      </w:r>
      <w:bookmarkEnd w:id="0"/>
    </w:p>
    <w:p w14:paraId="79673186">
      <w:pPr>
        <w:jc w:val="both"/>
        <w:rPr>
          <w:rFonts w:ascii="Times New Roman" w:hAnsi="Times New Roman" w:cs="Times New Roman"/>
        </w:rPr>
      </w:pPr>
    </w:p>
    <w:p w14:paraId="4F6C9C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Natječaj je objavljen na web stranici i oglasnim pločama škole i u Hrvatskom zavodu za zapošljavanje dana </w:t>
      </w:r>
      <w:r>
        <w:rPr>
          <w:rFonts w:ascii="Times New Roman" w:hAnsi="Times New Roman" w:cs="Times New Roman"/>
          <w:b/>
          <w:bCs/>
        </w:rPr>
        <w:t>30. siječnja 2025. godine</w:t>
      </w:r>
      <w:r>
        <w:rPr>
          <w:rFonts w:ascii="Times New Roman" w:hAnsi="Times New Roman" w:cs="Times New Roman"/>
        </w:rPr>
        <w:t>.</w:t>
      </w:r>
    </w:p>
    <w:p w14:paraId="6293B91D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559E8"/>
    <w:multiLevelType w:val="multilevel"/>
    <w:tmpl w:val="449559E8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32404F4"/>
    <w:multiLevelType w:val="multilevel"/>
    <w:tmpl w:val="732404F4"/>
    <w:lvl w:ilvl="0" w:tentative="0">
      <w:start w:val="5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9A"/>
    <w:rsid w:val="00022A44"/>
    <w:rsid w:val="00025C6B"/>
    <w:rsid w:val="00031DE8"/>
    <w:rsid w:val="00034A38"/>
    <w:rsid w:val="00047CD7"/>
    <w:rsid w:val="000621D3"/>
    <w:rsid w:val="00067403"/>
    <w:rsid w:val="00073ADE"/>
    <w:rsid w:val="000A1549"/>
    <w:rsid w:val="000A1AAA"/>
    <w:rsid w:val="000B30CC"/>
    <w:rsid w:val="00106907"/>
    <w:rsid w:val="00112B92"/>
    <w:rsid w:val="00125561"/>
    <w:rsid w:val="00142042"/>
    <w:rsid w:val="001A5FE3"/>
    <w:rsid w:val="001E10A3"/>
    <w:rsid w:val="001F15F2"/>
    <w:rsid w:val="001F6FB6"/>
    <w:rsid w:val="00216FD5"/>
    <w:rsid w:val="00220862"/>
    <w:rsid w:val="00220C5C"/>
    <w:rsid w:val="00221B46"/>
    <w:rsid w:val="00280528"/>
    <w:rsid w:val="00291BCB"/>
    <w:rsid w:val="002A4E00"/>
    <w:rsid w:val="002D5241"/>
    <w:rsid w:val="002E021D"/>
    <w:rsid w:val="002F035C"/>
    <w:rsid w:val="00331D53"/>
    <w:rsid w:val="0033475F"/>
    <w:rsid w:val="0034650B"/>
    <w:rsid w:val="003516CA"/>
    <w:rsid w:val="0036162F"/>
    <w:rsid w:val="00395434"/>
    <w:rsid w:val="003B03D2"/>
    <w:rsid w:val="003B13BB"/>
    <w:rsid w:val="003D1AE8"/>
    <w:rsid w:val="00421B1C"/>
    <w:rsid w:val="0043617C"/>
    <w:rsid w:val="00465A46"/>
    <w:rsid w:val="00512DB5"/>
    <w:rsid w:val="00516BA5"/>
    <w:rsid w:val="005542C8"/>
    <w:rsid w:val="00557CDA"/>
    <w:rsid w:val="00561B05"/>
    <w:rsid w:val="005631DC"/>
    <w:rsid w:val="0058464F"/>
    <w:rsid w:val="005A3DD7"/>
    <w:rsid w:val="005A4D87"/>
    <w:rsid w:val="005D56C7"/>
    <w:rsid w:val="005E7327"/>
    <w:rsid w:val="00604BD3"/>
    <w:rsid w:val="00643F0D"/>
    <w:rsid w:val="0064473F"/>
    <w:rsid w:val="00675595"/>
    <w:rsid w:val="006D22C6"/>
    <w:rsid w:val="006D4339"/>
    <w:rsid w:val="006D48C7"/>
    <w:rsid w:val="007005DF"/>
    <w:rsid w:val="0071600E"/>
    <w:rsid w:val="00742523"/>
    <w:rsid w:val="007B0EF4"/>
    <w:rsid w:val="007B270D"/>
    <w:rsid w:val="007F37DB"/>
    <w:rsid w:val="007F6869"/>
    <w:rsid w:val="008415E3"/>
    <w:rsid w:val="00852326"/>
    <w:rsid w:val="00863146"/>
    <w:rsid w:val="00867BA8"/>
    <w:rsid w:val="00874F63"/>
    <w:rsid w:val="008C3C67"/>
    <w:rsid w:val="008E6AC4"/>
    <w:rsid w:val="0092608C"/>
    <w:rsid w:val="009278D8"/>
    <w:rsid w:val="00936236"/>
    <w:rsid w:val="00936484"/>
    <w:rsid w:val="0096542A"/>
    <w:rsid w:val="009900C1"/>
    <w:rsid w:val="009975D9"/>
    <w:rsid w:val="009A63BA"/>
    <w:rsid w:val="009C771A"/>
    <w:rsid w:val="009E1818"/>
    <w:rsid w:val="00A01ADA"/>
    <w:rsid w:val="00A4333B"/>
    <w:rsid w:val="00A57465"/>
    <w:rsid w:val="00A65F78"/>
    <w:rsid w:val="00A67536"/>
    <w:rsid w:val="00A8114D"/>
    <w:rsid w:val="00A97E49"/>
    <w:rsid w:val="00AA50C0"/>
    <w:rsid w:val="00AB0FDE"/>
    <w:rsid w:val="00AB6A48"/>
    <w:rsid w:val="00AD167B"/>
    <w:rsid w:val="00AE396D"/>
    <w:rsid w:val="00B1720D"/>
    <w:rsid w:val="00B4243D"/>
    <w:rsid w:val="00B73FB2"/>
    <w:rsid w:val="00B74FD1"/>
    <w:rsid w:val="00B83D1E"/>
    <w:rsid w:val="00B8609B"/>
    <w:rsid w:val="00B90FD8"/>
    <w:rsid w:val="00B95757"/>
    <w:rsid w:val="00BA1900"/>
    <w:rsid w:val="00BB5C75"/>
    <w:rsid w:val="00BD5D54"/>
    <w:rsid w:val="00BE585F"/>
    <w:rsid w:val="00BE5F7B"/>
    <w:rsid w:val="00C02FD4"/>
    <w:rsid w:val="00C0726D"/>
    <w:rsid w:val="00C4542E"/>
    <w:rsid w:val="00C45DA4"/>
    <w:rsid w:val="00C4637A"/>
    <w:rsid w:val="00C62A92"/>
    <w:rsid w:val="00C804F6"/>
    <w:rsid w:val="00C91099"/>
    <w:rsid w:val="00C91E95"/>
    <w:rsid w:val="00CB49E1"/>
    <w:rsid w:val="00CD0D57"/>
    <w:rsid w:val="00D26286"/>
    <w:rsid w:val="00D41FDE"/>
    <w:rsid w:val="00D47469"/>
    <w:rsid w:val="00D74895"/>
    <w:rsid w:val="00D74F69"/>
    <w:rsid w:val="00D91036"/>
    <w:rsid w:val="00DA14DF"/>
    <w:rsid w:val="00DC5D27"/>
    <w:rsid w:val="00DF0414"/>
    <w:rsid w:val="00DF222C"/>
    <w:rsid w:val="00DF48A8"/>
    <w:rsid w:val="00E059F0"/>
    <w:rsid w:val="00E170BA"/>
    <w:rsid w:val="00E25A9A"/>
    <w:rsid w:val="00E3696A"/>
    <w:rsid w:val="00E42BA7"/>
    <w:rsid w:val="00E72A24"/>
    <w:rsid w:val="00EA35FA"/>
    <w:rsid w:val="00EB24BA"/>
    <w:rsid w:val="00EB29E0"/>
    <w:rsid w:val="00EB2D18"/>
    <w:rsid w:val="00EC3B9D"/>
    <w:rsid w:val="00F0691A"/>
    <w:rsid w:val="00F364A1"/>
    <w:rsid w:val="00F816C1"/>
    <w:rsid w:val="00F87881"/>
    <w:rsid w:val="00F9249D"/>
    <w:rsid w:val="00FA5A00"/>
    <w:rsid w:val="00FA6588"/>
    <w:rsid w:val="00FC4723"/>
    <w:rsid w:val="00FC6371"/>
    <w:rsid w:val="00FD78CA"/>
    <w:rsid w:val="00FE1413"/>
    <w:rsid w:val="00FE40BD"/>
    <w:rsid w:val="345F3475"/>
    <w:rsid w:val="6C6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="Calibri" w:cs="Arial"/>
      <w:color w:val="000000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</w:rPr>
  </w:style>
  <w:style w:type="character" w:styleId="7">
    <w:name w:val="Strong"/>
    <w:qFormat/>
    <w:uiPriority w:val="22"/>
    <w:rPr>
      <w:b/>
      <w:bCs/>
    </w:rPr>
  </w:style>
  <w:style w:type="paragraph" w:styleId="8">
    <w:name w:val="No Spacing"/>
    <w:qFormat/>
    <w:uiPriority w:val="1"/>
    <w:rPr>
      <w:rFonts w:ascii="Arial" w:hAnsi="Arial" w:eastAsia="Calibri" w:cs="Arial"/>
      <w:color w:val="000000"/>
      <w:sz w:val="22"/>
      <w:szCs w:val="22"/>
      <w:lang w:val="hr-HR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366D-DF77-4C94-A1C6-A470AB4EC2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1322</Words>
  <Characters>7536</Characters>
  <Lines>62</Lines>
  <Paragraphs>17</Paragraphs>
  <TotalTime>912</TotalTime>
  <ScaleCrop>false</ScaleCrop>
  <LinksUpToDate>false</LinksUpToDate>
  <CharactersWithSpaces>8841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2018-12-27T11:36:00Z</dcterms:created>
  <dc:creator>Tajnica</dc:creator>
  <cp:lastModifiedBy>Tajništvo</cp:lastModifiedBy>
  <cp:lastPrinted>2018-02-19T17:20:00Z</cp:lastPrinted>
  <dcterms:modified xsi:type="dcterms:W3CDTF">2025-01-31T10:21:06Z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28947B3209604B1FB6DC196ED1B70FF1_12</vt:lpwstr>
  </property>
</Properties>
</file>